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 Президента РФ от 1 июня 2012 г. N 761</w:t>
      </w:r>
      <w:r w:rsidRPr="007D5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 Национальной стратегии действий в интересах детей на 2012 - 2017 годы"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4" w:anchor="block_100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Национальную стратегию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Руководителю Администрации Президента Российской Федерации в 2-месячный срок представить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утверждение проект </w:t>
      </w:r>
      <w:hyperlink r:id="rId5" w:anchor="block_100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Координационном совете при Президенте Российской Федерации по реализации </w:t>
      </w:r>
      <w:hyperlink r:id="rId6" w:anchor="block_100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интересах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2012 - 2017 годы и предложения по его составу.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Правительству Российской Федерации: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3-месячный срок утвердить </w:t>
      </w:r>
      <w:hyperlink r:id="rId7" w:anchor="block_100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первоочередных мероприятий до 2014 года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важнейших положений </w:t>
      </w:r>
      <w:hyperlink r:id="rId8" w:anchor="block_100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интересах детей на 2012 - 2017 годы;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r:id="rId9" w:anchor="block_100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Указ вступает в силу со дня его подписания.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D5DE2" w:rsidRPr="007D5DE2" w:rsidTr="007D5DE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D5DE2" w:rsidRPr="007D5DE2" w:rsidRDefault="007D5DE2" w:rsidP="007D5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7D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D5DE2" w:rsidRPr="007D5DE2" w:rsidRDefault="007D5DE2" w:rsidP="007D5D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2012 года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N 761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стратегия действий в интересах детей на 2012 - 2017 годы</w:t>
      </w: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1 июня 2012 г. N 761)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Введение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Всеобщей декларации прав человека дети имеют право на особую заботу и помощь. </w:t>
      </w:r>
      <w:hyperlink r:id="rId11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2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3" w:anchor="block_100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14" w:anchor="block_100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демографической политики Российской Федерации на период до 2025 года.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</w:t>
      </w: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высоких технологий, открытость страны мировому сообществу привели к незащищенности детей от противоправного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spellStart"/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интернет-материалов</w:t>
      </w:r>
      <w:proofErr w:type="spellEnd"/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25 раз. Значительное число сайтов, посвященных суицидам, доступно подросткам в любое время.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Росстата, в 2010 году доля малообеспеченных среди детей в возрасте до 16 лет превышала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среднероссийский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проблемы в сфере детства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риск бедности при рождении детей, особенно в многодетных и неполных семьях.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исключенность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новых рисков, связанных с распространением информации, представляющей опасность для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Ключевые принципы Национальной стратегии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основополагающего права каждого ребенка жить и воспитываться в семье.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24"/>
      <w:bookmarkEnd w:id="0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исключенность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способствующие реабилитации и полноценной интеграции в общество.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</w:t>
      </w: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spellStart"/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на мировую арену, защите прав и интересов российских детей в любой точке земного шара.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детствосбережения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- участники реализации Национальной стратегии.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 Семейная политика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детствосбережения</w:t>
      </w:r>
      <w:proofErr w:type="spellEnd"/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Краткий анализ ситуации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42"/>
      <w:bookmarkEnd w:id="1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Трансформация института семьи сопровождается высоким уровнем социального неблагополучия в семьях, что сопряжено с пьянством и алкоголизмом,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наркозависимостью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Первоочередные меры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законодательной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для реформирования организации работы органов опеки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попечительства по защите прав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Меры, направленные на сокращение бедности среди семей с детьми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системы налоговых вычетов для семей с детьми.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принятие </w:t>
      </w:r>
      <w:hyperlink r:id="rId15" w:anchor="block_100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Стратегии развития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индустрии детских товаров на период до 2020 года и </w:t>
      </w:r>
      <w:hyperlink r:id="rId16" w:anchor="block_200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мер по реализации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Комитета министров Совета Европы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политике в поддержку позитивного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Ожидаемые результаты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дефицита услуг, оказываемых дошкольными образовательными учреждениями.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доли детей, не получающих алименты в полном объеме.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численности семей, находящихся в социально опасном положении.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обществе ценностей семьи, ребенка, ответственного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качества услуг для семей с детьми, находящимися в трудной жизненной ситуации.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числа детей, остающихся без попечения родителей.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Краткий анализ ситуации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центры игровой поддержки ребенка и других, а также развитие негосударственного сектора.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</w:t>
      </w: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образованием всех уровней (федеральных, региональных и муниципальных) и непосредственно образовательных учреждений.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совершенствоваться проведение единого государственного экзамена, усиливается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совершенствования существующих моделей проведения единого государственного экзамена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образовательных услуг;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Меры, направленные на обеспечение доступности и качества образования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центры игровой поддержки ребенка и другие, включая негосударственный сектор.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Меры, направленные на поиск и поддержку талантливых детей и молодежи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7" w:anchor="block_100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Модельную методику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определению норматива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8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 июня 2012 г. N ИБ-908/02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Меры, направленные на развитие воспитания и социализацию детей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условиями, созданными в образовательных учреждениях для воспитания и социализации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</w:t>
      </w: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алкоголизмом, преступностью, проституцией; разработка эффективных механизмов профилактики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эффективных механизмов сотрудничества органов управления образованием, гражданского общества, представителей различных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 массовой информации, родительских сообществ в области воспитания и социализации детей.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внедрение федеральных требований к образовательным программам дополнительного образования и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спортивно-досуговой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спортивно-досуговых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месту жительства.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подростков.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Доведение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педагогов учреждений дополнительного образования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 том числе педагогов в системе учреждений культуры, до уровня не ниже среднего для учителей в регионе.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Меры, направленные на обеспечение информационной безопасности детства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внедрение программ обучения детей и подростков правилам безопасного поведения в </w:t>
      </w:r>
      <w:proofErr w:type="spellStart"/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spellEnd"/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профилактики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предупреждения рисков вовлечения в противоправную деятельность, порнографию, участие во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флешмобах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общественных механизмов экспертизы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интернет-контента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Ожидаемые результаты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 возможностей обучения детей с ограниченными возможностями здоровья в общеобразовательных учреждениях.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рейтинга российских школьников в международных оценках качества образования.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Повсеместная доступность для детей различных видов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социально-психологической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педагогической помощи и поддержки в трудной жизненной ситуации.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числа детей и подростков с асоциальным поведением.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посещаемости детских библиотек, музеев, культурных центров, театров.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надежной системы защиты детей от противоправного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среде школы и дома.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числа детей, пострадавших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противоправного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Здравоохранение, дружественное к детям, и здоровый образ жизни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Краткий анализ ситуации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Меры по созданию дружественного к ребенку здравоохранения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родильных домов и перинатальных центров необходимыми реактивами и реагентами для проведения </w:t>
      </w:r>
      <w:proofErr w:type="spellStart"/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скрининг-диагностики</w:t>
      </w:r>
      <w:proofErr w:type="spellEnd"/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 специальным лечением, питанием и реабилитационным оборудованием.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Законодательное закрепление возможности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медицинских кабинетов в общеобразовательных учреждениях.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России, так и за рубежом.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Меры по развитию политики формирования здорового образа жизни детей и подростков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</w:t>
      </w: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противодействия пропаганде молодежных суицидов в </w:t>
      </w:r>
      <w:proofErr w:type="spellStart"/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spellEnd"/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  <w:proofErr w:type="gramEnd"/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7D5DE2" w:rsidRPr="007D5DE2" w:rsidRDefault="007D5DE2" w:rsidP="00FC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spellStart"/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spellEnd"/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социальную рекламу, по формированию культуры здорового питания.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особого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качественным питанием больных детей, страдающих социально значимыми заболеваниями.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Ожидаемые результаты</w:t>
      </w:r>
    </w:p>
    <w:p w:rsidR="007D5DE2" w:rsidRPr="007D5DE2" w:rsidRDefault="007D5DE2" w:rsidP="00FC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показателей младенческой и детской смертности.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случаев ранней беременности и абортов у несовершеннолетних девушек.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образовательных учреждений, внедривших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употребления алкоголя и наркотиков.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числа детей и подростков с ВИЧ-инфекциями, вирусными гепатитами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туберкулезом, в том числе получивших их в медицинских учреждениях.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доступной развитой сети учреждений, включая телефоны доверия, консультирование в режиме "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оказывающих помощь детям и подросткам, попавшим в трудную жизненную ситуацию.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числа подростковых суицидов.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детей качественным и здоровым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семье, так и в образовательных, медицинских и оздоровительных учреждениях.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Равные возможности для детей, нуждающихся в особой заботе государства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Краткий анализ ситуации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недискриминации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</w:t>
      </w: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уровня социального сиротства среди детей данной категории (более 12 процентов из них попадают в дома-интернаты).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реабилитационно-образовательной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системы ранней профилактики инвалидности у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реабилитационно-образовательной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Перепрофилирование учреждений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системе открытого усыновления с отказом от тайны усыновления.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правовых механизмов общественного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создания и развития региональных систем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замены медицинской модели детской инвалидности на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работы по устранению различных барьеров в рамках реализации </w:t>
      </w:r>
      <w:hyperlink r:id="rId19" w:anchor="block_1000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"Доступная среда" на 2011 - 2015 годы.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</w:t>
      </w: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укомплектованности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современными квалифицированными кадрами в целях предотвращения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гипердиагностики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критериев установления инвалидности для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</w:t>
      </w: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профилактики вертикальной передачи ВИЧ-инфекции и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spellStart"/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ВИЧ-положительными</w:t>
      </w:r>
      <w:proofErr w:type="spellEnd"/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больными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матерями.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Ожидаемые результаты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Постепенное сокращение числа детей, переданных на международное усыновление, за счет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системы стимулирования граждан Российской Федерации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реабилитационно-образовательной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VI. Создание системы защиты и обеспечения прав и интересов детей и дружественного к ребенку правосудия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Краткий анализ ситуации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деятельности органов опеки и попечительства.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Реформирование комиссий по делам несовершеннолетних и защите их прав.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Ратификация </w:t>
      </w:r>
      <w:hyperlink r:id="rId2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Европейской конвенции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прав детей, подписанной Российской Федерацией в 2001 году, конвенций Совета Европы </w:t>
      </w:r>
      <w:hyperlink r:id="rId21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защите детей от эксплуатации и надругательств сексуального характера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государственно-общественного механизма реализации </w:t>
      </w:r>
      <w:hyperlink r:id="rId22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Меры, направленные на создание дружественного к ребенку правосудия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 ребенка.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дружественного к ребенку правосудия предусматривается: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</w:t>
      </w: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 (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Эр-Риядские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научных исследований в области психологии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разработка методов воздействия, не связанных с применением наказания;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служб примирения в целях реализации восстановительного правосудия;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Меры, направленные на улучшение положения детей в период нахождения в учреждениях уголовно-исполнительной системы и в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постпенитенциарный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отбывания наказания.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общественного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постпенитенциарную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реабилитацию со стороны служб, осуществляющих эту работу в отношении несовершеннолетних.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Ожидаемые результаты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государственно-общественного механизма реализации </w:t>
      </w:r>
      <w:hyperlink r:id="rId23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правонарушений, совершаемых детьми и в отношении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спектра мер воспитательного характера.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Дети - участники реализации Национальной стратегии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Краткий анализ ситуации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</w:t>
      </w: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элитизма</w:t>
      </w:r>
      <w:proofErr w:type="spell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конфиденциальности в отношении ребенка и стремление взрослых манипулировать его мнением.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участию в общественной жизни.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гражданственности, расширение их знаний в области прав человека.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в средствах массовой информации темы участия детей в общественной жизни.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Первоочередные меры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Ратификация Европейской конвенции об осуществлении прав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hyperlink r:id="rId24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1995 г. N 98-ФЗ "О государственной поддержке молодежных и детских общественных объединений".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Ожидаемые результаты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правовой основы участия детей во всех сферах жизни общества.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усовершенствованных образовательных программ и методик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вопросам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влияния института уполномоченных по правам ребенка на всех уровнях.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Механизм реализации Национальной стратегии</w:t>
      </w:r>
    </w:p>
    <w:p w:rsidR="007D5DE2" w:rsidRPr="007D5DE2" w:rsidRDefault="007D5DE2" w:rsidP="007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стратегия реализуется во взаимосвязи с </w:t>
      </w:r>
      <w:hyperlink r:id="rId25" w:anchor="block_100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26" w:anchor="block_100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Координирующим органом является образуемый при Президенте Российской Федерации </w:t>
      </w:r>
      <w:hyperlink r:id="rId27" w:anchor="block_1000" w:history="1">
        <w:r w:rsidRPr="007D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координационный совет</w:t>
        </w:r>
      </w:hyperlink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</w:t>
      </w: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7D5DE2" w:rsidRPr="007D5DE2" w:rsidRDefault="007D5DE2" w:rsidP="007D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Механизмом </w:t>
      </w:r>
      <w:proofErr w:type="gramStart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D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C3710D" w:rsidRDefault="00C3710D"/>
    <w:sectPr w:rsidR="00C3710D" w:rsidSect="00C3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E2"/>
    <w:rsid w:val="007D5DE2"/>
    <w:rsid w:val="00C3710D"/>
    <w:rsid w:val="00DD6D56"/>
    <w:rsid w:val="00FC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D"/>
  </w:style>
  <w:style w:type="paragraph" w:styleId="4">
    <w:name w:val="heading 4"/>
    <w:basedOn w:val="a"/>
    <w:link w:val="40"/>
    <w:uiPriority w:val="9"/>
    <w:qFormat/>
    <w:rsid w:val="007D5D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5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D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D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DE2"/>
    <w:rPr>
      <w:color w:val="0000FF"/>
      <w:u w:val="single"/>
    </w:rPr>
  </w:style>
  <w:style w:type="paragraph" w:customStyle="1" w:styleId="s16">
    <w:name w:val="s_16"/>
    <w:basedOn w:val="a"/>
    <w:rsid w:val="007D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D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3566/" TargetMode="External"/><Relationship Id="rId13" Type="http://schemas.openxmlformats.org/officeDocument/2006/relationships/hyperlink" Target="http://base.garant.ru/194365/" TargetMode="External"/><Relationship Id="rId18" Type="http://schemas.openxmlformats.org/officeDocument/2006/relationships/hyperlink" Target="http://base.garant.ru/70243384/" TargetMode="External"/><Relationship Id="rId26" Type="http://schemas.openxmlformats.org/officeDocument/2006/relationships/hyperlink" Target="http://base.garant.ru/19196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359656/" TargetMode="External"/><Relationship Id="rId7" Type="http://schemas.openxmlformats.org/officeDocument/2006/relationships/hyperlink" Target="http://base.garant.ru/70242628/" TargetMode="External"/><Relationship Id="rId12" Type="http://schemas.openxmlformats.org/officeDocument/2006/relationships/hyperlink" Target="http://base.garant.ru/2540422/" TargetMode="External"/><Relationship Id="rId17" Type="http://schemas.openxmlformats.org/officeDocument/2006/relationships/hyperlink" Target="http://base.garant.ru/70243384/" TargetMode="External"/><Relationship Id="rId25" Type="http://schemas.openxmlformats.org/officeDocument/2006/relationships/hyperlink" Target="http://base.garant.ru/19436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396478/" TargetMode="External"/><Relationship Id="rId20" Type="http://schemas.openxmlformats.org/officeDocument/2006/relationships/hyperlink" Target="http://base.garant.ru/408957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10103000/" TargetMode="External"/><Relationship Id="rId24" Type="http://schemas.openxmlformats.org/officeDocument/2006/relationships/hyperlink" Target="http://base.garant.ru/103544/" TargetMode="External"/><Relationship Id="rId5" Type="http://schemas.openxmlformats.org/officeDocument/2006/relationships/hyperlink" Target="http://base.garant.ru/70183566/" TargetMode="External"/><Relationship Id="rId15" Type="http://schemas.openxmlformats.org/officeDocument/2006/relationships/hyperlink" Target="http://base.garant.ru/70396478/" TargetMode="External"/><Relationship Id="rId23" Type="http://schemas.openxmlformats.org/officeDocument/2006/relationships/hyperlink" Target="http://base.garant.ru/254042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70183566/" TargetMode="External"/><Relationship Id="rId19" Type="http://schemas.openxmlformats.org/officeDocument/2006/relationships/hyperlink" Target="http://base.garant.ru/12184011/" TargetMode="External"/><Relationship Id="rId4" Type="http://schemas.openxmlformats.org/officeDocument/2006/relationships/hyperlink" Target="http://base.garant.ru/70183566/" TargetMode="Externa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base.garant.ru/191961/" TargetMode="External"/><Relationship Id="rId22" Type="http://schemas.openxmlformats.org/officeDocument/2006/relationships/hyperlink" Target="http://base.garant.ru/2540422/" TargetMode="External"/><Relationship Id="rId27" Type="http://schemas.openxmlformats.org/officeDocument/2006/relationships/hyperlink" Target="http://base.garant.ru/70183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40</Pages>
  <Words>14037</Words>
  <Characters>80014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93864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2</cp:revision>
  <dcterms:created xsi:type="dcterms:W3CDTF">2014-02-10T01:24:00Z</dcterms:created>
  <dcterms:modified xsi:type="dcterms:W3CDTF">2014-02-10T02:23:00Z</dcterms:modified>
</cp:coreProperties>
</file>